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4AB8B" w14:textId="64DC9B0E" w:rsidR="00EB3FC0" w:rsidRPr="006E08A3" w:rsidRDefault="00EB3FC0" w:rsidP="00EB3FC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8840DC">
        <w:rPr>
          <w:b/>
          <w:bCs/>
          <w:sz w:val="24"/>
          <w:szCs w:val="24"/>
          <w:lang w:eastAsia="ko-KR"/>
        </w:rPr>
        <w:t>R3-243903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0AB96994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1C26">
        <w:rPr>
          <w:rFonts w:ascii="Arial" w:hAnsi="Arial" w:cs="Arial"/>
          <w:b/>
        </w:rPr>
        <w:t xml:space="preserve">(draft) </w:t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2F098970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to be </w:t>
      </w:r>
      <w:r w:rsidR="000B2B7F">
        <w:rPr>
          <w:rFonts w:ascii="Arial" w:hAnsi="Arial" w:cs="Arial"/>
          <w:lang w:eastAsia="zh-CN"/>
        </w:rPr>
        <w:t>taken as reference</w:t>
      </w:r>
      <w:r w:rsidR="0080243F">
        <w:rPr>
          <w:rFonts w:ascii="Arial" w:hAnsi="Arial" w:cs="Arial"/>
          <w:lang w:eastAsia="zh-CN"/>
        </w:rPr>
        <w:t xml:space="preserve">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6A382543" w:rsidR="0064374D" w:rsidRPr="0064374D" w:rsidRDefault="0064374D" w:rsidP="0064374D">
      <w:pPr>
        <w:rPr>
          <w:rFonts w:ascii="Arial" w:hAnsi="Arial" w:cs="Arial"/>
          <w:lang w:eastAsia="zh-CN"/>
        </w:rPr>
      </w:pPr>
      <w:r w:rsidRPr="0064374D">
        <w:rPr>
          <w:rFonts w:ascii="Arial" w:hAnsi="Arial" w:cs="Arial"/>
          <w:lang w:eastAsia="zh-CN"/>
        </w:rPr>
        <w:t>AI/ML Model Training: follows the definition of “ML model training” as specified in clause 3.1 of TS 28.105 [XX].</w:t>
      </w:r>
      <w:r>
        <w:rPr>
          <w:rFonts w:ascii="Arial" w:hAnsi="Arial" w:cs="Arial"/>
          <w:lang w:eastAsia="zh-CN"/>
        </w:rPr>
        <w:br/>
      </w:r>
    </w:p>
    <w:p w14:paraId="7CE68F0F" w14:textId="3EC684CF" w:rsidR="00975E66" w:rsidRDefault="0064374D" w:rsidP="0064374D">
      <w:pPr>
        <w:rPr>
          <w:rFonts w:ascii="Arial" w:hAnsi="Arial" w:cs="Arial"/>
          <w:lang w:eastAsia="zh-CN"/>
        </w:rPr>
      </w:pPr>
      <w:r w:rsidRPr="0064374D">
        <w:rPr>
          <w:rFonts w:ascii="Arial" w:hAnsi="Arial" w:cs="Arial"/>
          <w:lang w:eastAsia="zh-CN"/>
        </w:rPr>
        <w:t>AI/ML Model Inference: follows the definition of “AI/ML inference” as specified in clause 3.1 of TS 28.105 [XX].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693ACF6A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add the above definitions </w:t>
      </w:r>
      <w:r w:rsidR="00325A15">
        <w:rPr>
          <w:rFonts w:ascii="Arial" w:hAnsi="Arial" w:cs="Arial"/>
          <w:lang w:eastAsia="zh-CN"/>
        </w:rPr>
        <w:t>in TS38.300.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7B9B9FA9" w14:textId="7EBFECC3" w:rsidR="0080243F" w:rsidRDefault="0080243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the definitions in TS28.105 are </w:t>
      </w:r>
      <w:r w:rsidR="00325A15">
        <w:rPr>
          <w:rFonts w:ascii="Arial" w:hAnsi="Arial" w:cs="Arial"/>
          <w:lang w:eastAsia="zh-CN"/>
        </w:rPr>
        <w:t>agreed to be</w:t>
      </w:r>
      <w:r w:rsidR="0018362C">
        <w:rPr>
          <w:rFonts w:ascii="Arial" w:hAnsi="Arial" w:cs="Arial"/>
          <w:lang w:eastAsia="zh-CN"/>
        </w:rPr>
        <w:t xml:space="preserve"> </w:t>
      </w:r>
      <w:r w:rsidR="00A00A5F">
        <w:rPr>
          <w:rFonts w:ascii="Arial" w:hAnsi="Arial" w:cs="Arial"/>
          <w:lang w:eastAsia="zh-CN"/>
        </w:rPr>
        <w:t>referenced in specifications under the responsibility of</w:t>
      </w:r>
      <w:r w:rsidR="0018362C">
        <w:rPr>
          <w:rFonts w:ascii="Arial" w:hAnsi="Arial" w:cs="Arial"/>
          <w:lang w:eastAsia="zh-CN"/>
        </w:rPr>
        <w:t xml:space="preserve"> RAN WGs, RAN3 would like to ask SA5 to </w:t>
      </w:r>
      <w:r w:rsidR="009C7C93">
        <w:rPr>
          <w:rFonts w:ascii="Arial" w:hAnsi="Arial" w:cs="Arial"/>
          <w:lang w:eastAsia="zh-CN"/>
        </w:rPr>
        <w:t xml:space="preserve">inform </w:t>
      </w:r>
      <w:r w:rsidR="0077240C">
        <w:rPr>
          <w:rFonts w:ascii="Arial" w:hAnsi="Arial" w:cs="Arial"/>
          <w:lang w:eastAsia="zh-CN"/>
        </w:rPr>
        <w:t>RAN WGs in case SA5 decides to modify the referenced definitions.</w:t>
      </w: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>Actions to SA5:</w:t>
      </w:r>
    </w:p>
    <w:p w14:paraId="0E0448A5" w14:textId="08A5C94F" w:rsidR="00E06780" w:rsidRDefault="00E06780" w:rsidP="00E0678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SA5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 w:rsidR="007637A4">
        <w:rPr>
          <w:rFonts w:ascii="Arial" w:hAnsi="Arial" w:cs="Arial"/>
          <w:lang w:eastAsia="zh-CN"/>
        </w:rPr>
        <w:t>take the above into account</w:t>
      </w:r>
      <w:r w:rsidR="007A0EE5">
        <w:rPr>
          <w:rFonts w:ascii="Arial" w:hAnsi="Arial" w:cs="Arial"/>
          <w:lang w:eastAsia="zh-CN"/>
        </w:rPr>
        <w:t>.</w:t>
      </w:r>
    </w:p>
    <w:bookmarkEnd w:id="2"/>
    <w:p w14:paraId="787C17D4" w14:textId="77777777" w:rsidR="00E06780" w:rsidRDefault="00E0678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06ADBDD3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</w:t>
      </w:r>
      <w:r w:rsidR="00692921">
        <w:rPr>
          <w:rFonts w:ascii="Arial" w:hAnsi="Arial" w:cs="Arial"/>
          <w:lang w:eastAsia="zh-CN"/>
        </w:rPr>
        <w:t xml:space="preserve"> and to provide feedback in case the proposed referencing for TS38.300 is not feasible</w:t>
      </w:r>
      <w:r>
        <w:rPr>
          <w:rFonts w:ascii="Arial" w:hAnsi="Arial" w:cs="Arial"/>
          <w:lang w:eastAsia="zh-CN"/>
        </w:rPr>
        <w:t>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1D4F8" w14:textId="77777777" w:rsidR="0077111B" w:rsidRDefault="0077111B" w:rsidP="003427A3">
      <w:r>
        <w:separator/>
      </w:r>
    </w:p>
  </w:endnote>
  <w:endnote w:type="continuationSeparator" w:id="0">
    <w:p w14:paraId="4E83F890" w14:textId="77777777" w:rsidR="0077111B" w:rsidRDefault="0077111B" w:rsidP="003427A3">
      <w:r>
        <w:continuationSeparator/>
      </w:r>
    </w:p>
  </w:endnote>
  <w:endnote w:type="continuationNotice" w:id="1">
    <w:p w14:paraId="2D3CC7C0" w14:textId="77777777" w:rsidR="0077111B" w:rsidRDefault="007711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BE2A0" w14:textId="77777777" w:rsidR="0077111B" w:rsidRDefault="0077111B" w:rsidP="003427A3">
      <w:r>
        <w:separator/>
      </w:r>
    </w:p>
  </w:footnote>
  <w:footnote w:type="continuationSeparator" w:id="0">
    <w:p w14:paraId="788CA1CD" w14:textId="77777777" w:rsidR="0077111B" w:rsidRDefault="0077111B" w:rsidP="003427A3">
      <w:r>
        <w:continuationSeparator/>
      </w:r>
    </w:p>
  </w:footnote>
  <w:footnote w:type="continuationNotice" w:id="1">
    <w:p w14:paraId="0D94D723" w14:textId="77777777" w:rsidR="0077111B" w:rsidRDefault="007711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50D0C"/>
    <w:rsid w:val="0015203C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4144"/>
    <w:rsid w:val="002571CC"/>
    <w:rsid w:val="00261F4D"/>
    <w:rsid w:val="0026215F"/>
    <w:rsid w:val="0026283E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F70"/>
    <w:rsid w:val="004A1705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710"/>
    <w:rsid w:val="006001DA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3900"/>
    <w:rsid w:val="00B13D1B"/>
    <w:rsid w:val="00B2078B"/>
    <w:rsid w:val="00B226D1"/>
    <w:rsid w:val="00B22DC7"/>
    <w:rsid w:val="00B25F49"/>
    <w:rsid w:val="00B302D7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3088"/>
    <w:rsid w:val="00C44D1D"/>
    <w:rsid w:val="00C461B8"/>
    <w:rsid w:val="00C511B3"/>
    <w:rsid w:val="00C52AA8"/>
    <w:rsid w:val="00C52F6E"/>
    <w:rsid w:val="00C555E3"/>
    <w:rsid w:val="00C6031F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3046"/>
    <w:rsid w:val="00CA54FD"/>
    <w:rsid w:val="00CA676C"/>
    <w:rsid w:val="00CA7FA5"/>
    <w:rsid w:val="00CB31F3"/>
    <w:rsid w:val="00CB4605"/>
    <w:rsid w:val="00CB59CE"/>
    <w:rsid w:val="00CB5A21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/>
</file>

<file path=customXml/item8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Application>Microsoft Office Word</Application>
  <DocSecurity>0</DocSecurity>
  <Lines>10</Lines>
  <Paragraphs>3</Paragraphs>
  <ScaleCrop>false</ScaleCrop>
  <LinksUpToDate>false</LinksUpToDate>
  <CharactersWithSpaces>1521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2024-05-23T05:46:00Z</dcterms:created>
  <dcterms:modified xsi:type="dcterms:W3CDTF">2024-05-23T05:48:00Z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